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B2" w:rsidRPr="00F371DC" w:rsidRDefault="003731B2" w:rsidP="003731B2">
      <w:pPr>
        <w:widowControl/>
        <w:spacing w:line="620" w:lineRule="exact"/>
        <w:ind w:firstLineChars="50" w:firstLine="158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3731B2" w:rsidRDefault="003731B2" w:rsidP="003731B2">
      <w:pPr>
        <w:widowControl/>
        <w:spacing w:line="620" w:lineRule="exact"/>
        <w:jc w:val="center"/>
        <w:rPr>
          <w:rFonts w:ascii="黑体" w:eastAsia="黑体" w:cs="仿宋_GB2312" w:hint="eastAsia"/>
          <w:sz w:val="36"/>
          <w:szCs w:val="36"/>
        </w:rPr>
      </w:pPr>
    </w:p>
    <w:p w:rsidR="003731B2" w:rsidRPr="00CD0C6E" w:rsidRDefault="003731B2" w:rsidP="003731B2">
      <w:pPr>
        <w:widowControl/>
        <w:spacing w:line="620" w:lineRule="exact"/>
        <w:jc w:val="center"/>
        <w:rPr>
          <w:rFonts w:ascii="黑体" w:eastAsia="黑体" w:cs="仿宋_GB2312" w:hint="eastAsia"/>
          <w:sz w:val="36"/>
          <w:szCs w:val="36"/>
        </w:rPr>
      </w:pPr>
      <w:r w:rsidRPr="00CD0C6E">
        <w:rPr>
          <w:rFonts w:ascii="黑体" w:eastAsia="黑体" w:cs="仿宋_GB2312" w:hint="eastAsia"/>
          <w:sz w:val="36"/>
          <w:szCs w:val="36"/>
        </w:rPr>
        <w:t>新兽药临床试验备案表</w:t>
      </w:r>
    </w:p>
    <w:p w:rsidR="003731B2" w:rsidRPr="00CD0C6E" w:rsidRDefault="003731B2" w:rsidP="003731B2">
      <w:pPr>
        <w:ind w:leftChars="204" w:left="959" w:hangingChars="151" w:hanging="539"/>
        <w:rPr>
          <w:rFonts w:ascii="仿宋_GB2312" w:eastAsia="仿宋_GB2312"/>
          <w:b/>
          <w:bCs/>
          <w:sz w:val="36"/>
          <w:szCs w:val="36"/>
        </w:rPr>
      </w:pPr>
    </w:p>
    <w:p w:rsidR="003731B2" w:rsidRPr="003E3202" w:rsidRDefault="003731B2" w:rsidP="003731B2">
      <w:pPr>
        <w:ind w:leftChars="204" w:left="899" w:hangingChars="151" w:hanging="479"/>
        <w:rPr>
          <w:rFonts w:ascii="仿宋_GB2312" w:eastAsia="仿宋_GB2312"/>
          <w:b/>
          <w:bCs/>
          <w:sz w:val="32"/>
          <w:szCs w:val="32"/>
        </w:rPr>
      </w:pPr>
    </w:p>
    <w:p w:rsidR="003731B2" w:rsidRPr="003E3202" w:rsidRDefault="003731B2" w:rsidP="003731B2">
      <w:pPr>
        <w:ind w:leftChars="204" w:left="899" w:hangingChars="151" w:hanging="479"/>
        <w:rPr>
          <w:rFonts w:ascii="仿宋_GB2312" w:eastAsia="仿宋_GB2312"/>
          <w:b/>
          <w:bCs/>
          <w:sz w:val="32"/>
          <w:szCs w:val="32"/>
        </w:rPr>
      </w:pPr>
    </w:p>
    <w:p w:rsidR="003731B2" w:rsidRPr="003E3202" w:rsidRDefault="003731B2" w:rsidP="003731B2">
      <w:pPr>
        <w:ind w:leftChars="204" w:left="899" w:hangingChars="151" w:hanging="479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申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 xml:space="preserve">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请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 xml:space="preserve"> 人（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盖章）：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</w:t>
      </w:r>
    </w:p>
    <w:p w:rsidR="003731B2" w:rsidRPr="003E3202" w:rsidRDefault="003731B2" w:rsidP="003731B2">
      <w:pPr>
        <w:ind w:leftChars="204" w:left="899" w:hangingChars="151" w:hanging="479"/>
        <w:jc w:val="center"/>
        <w:rPr>
          <w:rFonts w:ascii="仿宋_GB2312" w:eastAsia="仿宋_GB2312"/>
          <w:b/>
          <w:bCs/>
          <w:sz w:val="32"/>
          <w:szCs w:val="32"/>
          <w:u w:val="single"/>
        </w:rPr>
      </w:pPr>
    </w:p>
    <w:p w:rsidR="003731B2" w:rsidRPr="003E3202" w:rsidRDefault="003731B2" w:rsidP="003731B2">
      <w:pPr>
        <w:ind w:leftChars="204" w:left="899" w:hangingChars="151" w:hanging="479"/>
        <w:rPr>
          <w:rFonts w:ascii="仿宋_GB2312" w:eastAsia="仿宋_GB2312" w:cs="仿宋_GB2312"/>
          <w:b/>
          <w:bCs/>
          <w:sz w:val="32"/>
          <w:szCs w:val="32"/>
          <w:u w:val="single"/>
        </w:rPr>
      </w:pP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兽</w:t>
      </w:r>
      <w:r w:rsidRPr="003E3202"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药</w:t>
      </w:r>
      <w:r w:rsidRPr="003E3202"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名</w:t>
      </w:r>
      <w:r w:rsidRPr="003E3202">
        <w:rPr>
          <w:rFonts w:ascii="仿宋_GB2312" w:eastAsia="仿宋_GB2312" w:cs="仿宋_GB2312"/>
          <w:b/>
          <w:bCs/>
          <w:sz w:val="32"/>
          <w:szCs w:val="32"/>
        </w:rPr>
        <w:t xml:space="preserve"> 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称：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  <w:u w:val="single"/>
        </w:rPr>
        <w:t xml:space="preserve">             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      </w:t>
      </w:r>
    </w:p>
    <w:p w:rsidR="003731B2" w:rsidRPr="003E3202" w:rsidRDefault="003731B2" w:rsidP="003731B2">
      <w:pPr>
        <w:ind w:leftChars="204" w:left="899" w:hangingChars="151" w:hanging="479"/>
        <w:rPr>
          <w:rFonts w:ascii="仿宋_GB2312" w:eastAsia="仿宋_GB2312"/>
          <w:b/>
          <w:bCs/>
          <w:sz w:val="32"/>
          <w:szCs w:val="32"/>
          <w:u w:val="single"/>
        </w:rPr>
      </w:pPr>
    </w:p>
    <w:p w:rsidR="003731B2" w:rsidRPr="003E3202" w:rsidRDefault="003731B2" w:rsidP="003731B2">
      <w:pPr>
        <w:ind w:leftChars="204" w:left="899" w:hangingChars="151" w:hanging="479"/>
        <w:rPr>
          <w:rFonts w:ascii="仿宋_GB2312" w:eastAsia="仿宋_GB2312"/>
          <w:b/>
          <w:bCs/>
          <w:sz w:val="32"/>
          <w:szCs w:val="32"/>
          <w:u w:val="single"/>
        </w:rPr>
      </w:pP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申</w:t>
      </w:r>
      <w:r w:rsidRPr="003E3202"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请</w:t>
      </w:r>
      <w:r w:rsidRPr="003E3202"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日</w:t>
      </w:r>
      <w:r w:rsidRPr="003E3202">
        <w:rPr>
          <w:rFonts w:ascii="仿宋_GB2312" w:eastAsia="仿宋_GB2312" w:cs="仿宋_GB2312"/>
          <w:b/>
          <w:bCs/>
          <w:sz w:val="32"/>
          <w:szCs w:val="32"/>
        </w:rPr>
        <w:t xml:space="preserve"> 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期：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   </w:t>
      </w:r>
      <w:r>
        <w:rPr>
          <w:rFonts w:ascii="仿宋_GB2312" w:eastAsia="仿宋_GB2312" w:cs="仿宋_GB2312" w:hint="eastAsia"/>
          <w:b/>
          <w:bCs/>
          <w:sz w:val="32"/>
          <w:szCs w:val="32"/>
          <w:u w:val="single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年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  <w:u w:val="single"/>
        </w:rPr>
        <w:t xml:space="preserve">   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月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b/>
          <w:bCs/>
          <w:sz w:val="32"/>
          <w:szCs w:val="32"/>
          <w:u w:val="single"/>
        </w:rPr>
        <w:t xml:space="preserve">  </w:t>
      </w:r>
      <w:r w:rsidRPr="003E3202">
        <w:rPr>
          <w:rFonts w:ascii="仿宋_GB2312" w:eastAsia="仿宋_GB2312" w:cs="仿宋_GB2312"/>
          <w:b/>
          <w:bCs/>
          <w:sz w:val="32"/>
          <w:szCs w:val="32"/>
          <w:u w:val="single"/>
        </w:rPr>
        <w:t xml:space="preserve">  </w:t>
      </w:r>
      <w:r w:rsidRPr="003E3202">
        <w:rPr>
          <w:rFonts w:ascii="仿宋_GB2312" w:eastAsia="仿宋_GB2312" w:cs="仿宋_GB2312" w:hint="eastAsia"/>
          <w:b/>
          <w:bCs/>
          <w:sz w:val="32"/>
          <w:szCs w:val="32"/>
        </w:rPr>
        <w:t>日</w:t>
      </w:r>
    </w:p>
    <w:p w:rsidR="003731B2" w:rsidRPr="003E3202" w:rsidRDefault="003731B2" w:rsidP="003731B2">
      <w:pPr>
        <w:ind w:leftChars="204" w:left="899" w:hangingChars="151" w:hanging="479"/>
        <w:jc w:val="center"/>
        <w:rPr>
          <w:rFonts w:ascii="仿宋_GB2312" w:eastAsia="仿宋_GB2312"/>
          <w:b/>
          <w:bCs/>
          <w:sz w:val="32"/>
          <w:szCs w:val="32"/>
          <w:u w:val="single"/>
        </w:rPr>
      </w:pPr>
    </w:p>
    <w:p w:rsidR="003731B2" w:rsidRPr="003E3202" w:rsidRDefault="003731B2" w:rsidP="003731B2">
      <w:pPr>
        <w:ind w:leftChars="204" w:left="837" w:hangingChars="151" w:hanging="417"/>
        <w:rPr>
          <w:rFonts w:ascii="仿宋_GB2312" w:eastAsia="仿宋_GB2312"/>
          <w:sz w:val="28"/>
          <w:szCs w:val="28"/>
        </w:rPr>
      </w:pPr>
    </w:p>
    <w:p w:rsidR="003731B2" w:rsidRPr="003E3202" w:rsidRDefault="003731B2" w:rsidP="003731B2">
      <w:pPr>
        <w:ind w:leftChars="204" w:left="837" w:hangingChars="151" w:hanging="417"/>
        <w:rPr>
          <w:rFonts w:ascii="仿宋_GB2312" w:eastAsia="仿宋_GB2312"/>
          <w:sz w:val="28"/>
          <w:szCs w:val="28"/>
        </w:rPr>
      </w:pPr>
    </w:p>
    <w:p w:rsidR="003731B2" w:rsidRPr="003E3202" w:rsidRDefault="003731B2" w:rsidP="003731B2">
      <w:pPr>
        <w:ind w:leftChars="204" w:left="837" w:hangingChars="151" w:hanging="417"/>
        <w:rPr>
          <w:rFonts w:ascii="仿宋_GB2312" w:eastAsia="仿宋_GB2312"/>
          <w:sz w:val="28"/>
          <w:szCs w:val="28"/>
        </w:rPr>
      </w:pPr>
    </w:p>
    <w:p w:rsidR="003731B2" w:rsidRPr="003E3202" w:rsidRDefault="003731B2" w:rsidP="003731B2">
      <w:pPr>
        <w:ind w:leftChars="204" w:left="837" w:hangingChars="151" w:hanging="417"/>
        <w:jc w:val="center"/>
        <w:rPr>
          <w:rFonts w:ascii="仿宋_GB2312" w:eastAsia="仿宋_GB2312"/>
          <w:sz w:val="28"/>
          <w:szCs w:val="28"/>
        </w:rPr>
      </w:pPr>
      <w:r w:rsidRPr="003E3202">
        <w:rPr>
          <w:rFonts w:ascii="仿宋_GB2312" w:eastAsia="仿宋_GB2312"/>
          <w:sz w:val="28"/>
          <w:szCs w:val="28"/>
        </w:rPr>
        <w:br w:type="page"/>
      </w:r>
    </w:p>
    <w:p w:rsidR="003731B2" w:rsidRPr="003E3202" w:rsidRDefault="003731B2" w:rsidP="003731B2">
      <w:pPr>
        <w:ind w:leftChars="204" w:left="837" w:hangingChars="151" w:hanging="417"/>
        <w:jc w:val="center"/>
        <w:rPr>
          <w:rFonts w:ascii="仿宋_GB2312" w:eastAsia="仿宋_GB2312"/>
          <w:sz w:val="28"/>
          <w:szCs w:val="28"/>
        </w:rPr>
      </w:pPr>
    </w:p>
    <w:p w:rsidR="003731B2" w:rsidRPr="003E3202" w:rsidRDefault="003731B2" w:rsidP="003731B2">
      <w:pPr>
        <w:ind w:leftChars="204" w:left="837" w:hangingChars="151" w:hanging="417"/>
        <w:jc w:val="center"/>
        <w:rPr>
          <w:rFonts w:ascii="仿宋_GB2312" w:eastAsia="仿宋_GB2312"/>
          <w:sz w:val="28"/>
          <w:szCs w:val="28"/>
        </w:rPr>
      </w:pPr>
    </w:p>
    <w:p w:rsidR="003731B2" w:rsidRPr="003E3202" w:rsidRDefault="003731B2" w:rsidP="003731B2">
      <w:pPr>
        <w:ind w:leftChars="204" w:left="957" w:hangingChars="151" w:hanging="537"/>
        <w:jc w:val="center"/>
        <w:rPr>
          <w:rFonts w:ascii="黑体" w:eastAsia="黑体"/>
          <w:sz w:val="36"/>
          <w:szCs w:val="36"/>
        </w:rPr>
      </w:pPr>
      <w:r w:rsidRPr="003E3202">
        <w:rPr>
          <w:rFonts w:ascii="黑体" w:eastAsia="黑体" w:cs="黑体"/>
          <w:sz w:val="36"/>
          <w:szCs w:val="36"/>
        </w:rPr>
        <w:t xml:space="preserve"> </w:t>
      </w:r>
      <w:r w:rsidRPr="003E3202">
        <w:rPr>
          <w:rFonts w:ascii="黑体" w:eastAsia="黑体" w:cs="黑体" w:hint="eastAsia"/>
          <w:sz w:val="36"/>
          <w:szCs w:val="36"/>
        </w:rPr>
        <w:t>填</w:t>
      </w:r>
      <w:r w:rsidRPr="003E3202">
        <w:rPr>
          <w:rFonts w:ascii="黑体" w:eastAsia="黑体" w:cs="黑体"/>
          <w:sz w:val="36"/>
          <w:szCs w:val="36"/>
        </w:rPr>
        <w:t xml:space="preserve">  </w:t>
      </w:r>
      <w:r w:rsidRPr="003E3202">
        <w:rPr>
          <w:rFonts w:ascii="黑体" w:eastAsia="黑体" w:cs="黑体" w:hint="eastAsia"/>
          <w:sz w:val="36"/>
          <w:szCs w:val="36"/>
        </w:rPr>
        <w:t>表</w:t>
      </w:r>
      <w:r w:rsidRPr="003E3202">
        <w:rPr>
          <w:rFonts w:ascii="黑体" w:eastAsia="黑体" w:cs="黑体"/>
          <w:sz w:val="36"/>
          <w:szCs w:val="36"/>
        </w:rPr>
        <w:t xml:space="preserve">  </w:t>
      </w:r>
      <w:r w:rsidRPr="003E3202">
        <w:rPr>
          <w:rFonts w:ascii="黑体" w:eastAsia="黑体" w:cs="黑体" w:hint="eastAsia"/>
          <w:sz w:val="36"/>
          <w:szCs w:val="36"/>
        </w:rPr>
        <w:t>说</w:t>
      </w:r>
      <w:r w:rsidRPr="003E3202">
        <w:rPr>
          <w:rFonts w:ascii="黑体" w:eastAsia="黑体" w:cs="黑体"/>
          <w:sz w:val="36"/>
          <w:szCs w:val="36"/>
        </w:rPr>
        <w:t xml:space="preserve">  </w:t>
      </w:r>
      <w:r w:rsidRPr="003E3202">
        <w:rPr>
          <w:rFonts w:ascii="黑体" w:eastAsia="黑体" w:cs="黑体" w:hint="eastAsia"/>
          <w:sz w:val="36"/>
          <w:szCs w:val="36"/>
        </w:rPr>
        <w:t>明</w:t>
      </w:r>
    </w:p>
    <w:p w:rsidR="003731B2" w:rsidRPr="003E3202" w:rsidRDefault="003731B2" w:rsidP="003731B2">
      <w:pPr>
        <w:ind w:leftChars="204" w:left="837" w:hangingChars="151" w:hanging="417"/>
        <w:jc w:val="center"/>
        <w:rPr>
          <w:rFonts w:ascii="仿宋_GB2312" w:eastAsia="仿宋_GB2312"/>
          <w:sz w:val="28"/>
          <w:szCs w:val="28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  <w:r w:rsidRPr="003E3202">
        <w:rPr>
          <w:rFonts w:ascii="仿宋_GB2312" w:eastAsia="仿宋_GB2312" w:cs="仿宋_GB2312"/>
          <w:sz w:val="32"/>
          <w:szCs w:val="32"/>
        </w:rPr>
        <w:t xml:space="preserve">1. </w:t>
      </w:r>
      <w:r w:rsidRPr="003E3202">
        <w:rPr>
          <w:rFonts w:ascii="仿宋_GB2312" w:eastAsia="仿宋_GB2312" w:cs="仿宋_GB2312" w:hint="eastAsia"/>
          <w:sz w:val="32"/>
          <w:szCs w:val="32"/>
        </w:rPr>
        <w:t>本表须用黑色钢笔、签字笔填写，也可以自制，用</w:t>
      </w:r>
      <w:r w:rsidRPr="003E3202">
        <w:rPr>
          <w:rFonts w:ascii="仿宋_GB2312" w:eastAsia="仿宋_GB2312" w:cs="仿宋_GB2312"/>
          <w:sz w:val="32"/>
          <w:szCs w:val="32"/>
        </w:rPr>
        <w:t>A4</w:t>
      </w:r>
      <w:r>
        <w:rPr>
          <w:rFonts w:ascii="仿宋_GB2312" w:eastAsia="仿宋_GB2312" w:cs="仿宋_GB2312" w:hint="eastAsia"/>
          <w:sz w:val="32"/>
          <w:szCs w:val="32"/>
        </w:rPr>
        <w:t>纸打印，一式三</w:t>
      </w:r>
      <w:r w:rsidRPr="003E3202">
        <w:rPr>
          <w:rFonts w:ascii="仿宋_GB2312" w:eastAsia="仿宋_GB2312" w:cs="仿宋_GB2312" w:hint="eastAsia"/>
          <w:sz w:val="32"/>
          <w:szCs w:val="32"/>
        </w:rPr>
        <w:t>份。一份表格仅限于一种</w:t>
      </w:r>
      <w:r>
        <w:rPr>
          <w:rFonts w:ascii="仿宋_GB2312" w:eastAsia="仿宋_GB2312" w:cs="仿宋_GB2312" w:hint="eastAsia"/>
          <w:sz w:val="32"/>
          <w:szCs w:val="32"/>
        </w:rPr>
        <w:t>兽药产品</w:t>
      </w:r>
      <w:r w:rsidRPr="003E3202">
        <w:rPr>
          <w:rFonts w:ascii="仿宋_GB2312" w:eastAsia="仿宋_GB2312" w:cs="仿宋_GB2312" w:hint="eastAsia"/>
          <w:sz w:val="32"/>
          <w:szCs w:val="32"/>
        </w:rPr>
        <w:t>，不同</w:t>
      </w:r>
      <w:r>
        <w:rPr>
          <w:rFonts w:ascii="仿宋_GB2312" w:eastAsia="仿宋_GB2312" w:cs="仿宋_GB2312" w:hint="eastAsia"/>
          <w:sz w:val="32"/>
          <w:szCs w:val="32"/>
        </w:rPr>
        <w:t>兽药产品</w:t>
      </w:r>
      <w:r w:rsidRPr="003E3202">
        <w:rPr>
          <w:rFonts w:ascii="仿宋_GB2312" w:eastAsia="仿宋_GB2312" w:cs="仿宋_GB2312" w:hint="eastAsia"/>
          <w:sz w:val="32"/>
          <w:szCs w:val="32"/>
        </w:rPr>
        <w:t>需另行填写。字迹不清、项目填写不全者，不予</w:t>
      </w:r>
      <w:r>
        <w:rPr>
          <w:rFonts w:ascii="仿宋_GB2312" w:eastAsia="仿宋_GB2312" w:cs="仿宋_GB2312" w:hint="eastAsia"/>
          <w:sz w:val="32"/>
          <w:szCs w:val="32"/>
        </w:rPr>
        <w:t>备案</w:t>
      </w:r>
      <w:r w:rsidRPr="003E3202">
        <w:rPr>
          <w:rFonts w:ascii="仿宋_GB2312" w:eastAsia="仿宋_GB2312" w:cs="仿宋_GB2312" w:hint="eastAsia"/>
          <w:sz w:val="32"/>
          <w:szCs w:val="32"/>
        </w:rPr>
        <w:t>。</w:t>
      </w: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  <w:r w:rsidRPr="003E3202"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 xml:space="preserve"> 本</w:t>
      </w:r>
      <w:r w:rsidRPr="003E3202">
        <w:rPr>
          <w:rFonts w:ascii="仿宋_GB2312" w:eastAsia="仿宋_GB2312" w:cs="仿宋_GB2312" w:hint="eastAsia"/>
          <w:sz w:val="32"/>
          <w:szCs w:val="32"/>
        </w:rPr>
        <w:t>表</w:t>
      </w:r>
      <w:r w:rsidRPr="003E3202">
        <w:rPr>
          <w:rFonts w:ascii="仿宋_GB2312" w:eastAsia="仿宋_GB2312" w:cs="仿宋_GB2312"/>
          <w:sz w:val="32"/>
          <w:szCs w:val="32"/>
        </w:rPr>
        <w:t>1</w:t>
      </w:r>
      <w:r w:rsidRPr="003E3202">
        <w:rPr>
          <w:rFonts w:ascii="仿宋_GB2312" w:eastAsia="仿宋_GB2312" w:cs="仿宋_GB2312" w:hint="eastAsia"/>
          <w:sz w:val="32"/>
          <w:szCs w:val="32"/>
        </w:rPr>
        <w:t>～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 w:rsidRPr="003E3202">
        <w:rPr>
          <w:rFonts w:ascii="仿宋_GB2312" w:eastAsia="仿宋_GB2312" w:cs="仿宋_GB2312" w:hint="eastAsia"/>
          <w:sz w:val="32"/>
          <w:szCs w:val="32"/>
        </w:rPr>
        <w:t>由申请</w:t>
      </w:r>
      <w:r>
        <w:rPr>
          <w:rFonts w:ascii="仿宋_GB2312" w:eastAsia="仿宋_GB2312" w:cs="仿宋_GB2312" w:hint="eastAsia"/>
          <w:sz w:val="32"/>
          <w:szCs w:val="32"/>
        </w:rPr>
        <w:t>人</w:t>
      </w:r>
      <w:r w:rsidRPr="003E3202">
        <w:rPr>
          <w:rFonts w:ascii="仿宋_GB2312" w:eastAsia="仿宋_GB2312" w:cs="仿宋_GB2312" w:hint="eastAsia"/>
          <w:sz w:val="32"/>
          <w:szCs w:val="32"/>
        </w:rPr>
        <w:t>填写。</w:t>
      </w: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  <w:r w:rsidRPr="003E3202"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 xml:space="preserve"> 本</w:t>
      </w:r>
      <w:r w:rsidRPr="003E3202">
        <w:rPr>
          <w:rFonts w:ascii="仿宋_GB2312" w:eastAsia="仿宋_GB2312" w:cs="仿宋_GB2312" w:hint="eastAsia"/>
          <w:sz w:val="32"/>
          <w:szCs w:val="32"/>
        </w:rPr>
        <w:t>表签章复印件无效。</w:t>
      </w: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897" w:hangingChars="151" w:hanging="477"/>
        <w:rPr>
          <w:rFonts w:ascii="仿宋_GB2312" w:eastAsia="仿宋_GB2312"/>
          <w:sz w:val="32"/>
          <w:szCs w:val="32"/>
        </w:rPr>
      </w:pPr>
    </w:p>
    <w:p w:rsidR="003731B2" w:rsidRPr="003E3202" w:rsidRDefault="003731B2" w:rsidP="003731B2">
      <w:pPr>
        <w:ind w:leftChars="204" w:left="731" w:hangingChars="151" w:hanging="311"/>
      </w:pP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8"/>
        <w:gridCol w:w="1756"/>
        <w:gridCol w:w="5040"/>
      </w:tblGrid>
      <w:tr w:rsidR="003731B2" w:rsidRPr="003E3202" w:rsidTr="00B21401">
        <w:trPr>
          <w:trHeight w:val="566"/>
        </w:trPr>
        <w:tc>
          <w:tcPr>
            <w:tcW w:w="2418" w:type="dxa"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 w:rsidRPr="003E3202">
              <w:rPr>
                <w:rFonts w:ascii="仿宋_GB2312" w:eastAsia="仿宋_GB2312"/>
                <w:sz w:val="28"/>
                <w:szCs w:val="28"/>
              </w:rPr>
              <w:lastRenderedPageBreak/>
              <w:br w:type="page"/>
            </w:r>
            <w:r w:rsidRPr="003E3202"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3E3202"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3E3202">
              <w:rPr>
                <w:rFonts w:ascii="仿宋_GB2312" w:eastAsia="仿宋_GB2312"/>
                <w:sz w:val="28"/>
                <w:szCs w:val="28"/>
              </w:rPr>
              <w:br w:type="page"/>
            </w:r>
            <w:r w:rsidRPr="003E3202">
              <w:rPr>
                <w:rFonts w:ascii="仿宋_GB2312" w:eastAsia="仿宋_GB2312" w:cs="仿宋_GB2312"/>
                <w:sz w:val="28"/>
                <w:szCs w:val="28"/>
              </w:rPr>
              <w:t>1.</w:t>
            </w: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新兽药名称</w:t>
            </w:r>
          </w:p>
        </w:tc>
        <w:tc>
          <w:tcPr>
            <w:tcW w:w="6796" w:type="dxa"/>
            <w:gridSpan w:val="2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474"/>
        </w:trPr>
        <w:tc>
          <w:tcPr>
            <w:tcW w:w="2418" w:type="dxa"/>
            <w:vMerge w:val="restart"/>
          </w:tcPr>
          <w:p w:rsidR="003731B2" w:rsidRDefault="003731B2" w:rsidP="00B21401">
            <w:pPr>
              <w:spacing w:line="64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3E3202">
              <w:rPr>
                <w:rFonts w:ascii="仿宋_GB2312" w:eastAsia="仿宋_GB2312" w:cs="仿宋_GB2312"/>
                <w:sz w:val="28"/>
                <w:szCs w:val="28"/>
              </w:rPr>
              <w:t>2.</w:t>
            </w: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（涉及多个申请人的，自行增加表格）</w:t>
            </w: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474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474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474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474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102" w:left="210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 w:val="restart"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 w:rsidRPr="003E3202">
              <w:rPr>
                <w:rFonts w:ascii="仿宋_GB2312" w:eastAsia="仿宋_GB2312" w:cs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临床试验用药</w:t>
            </w: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试制单位</w:t>
            </w: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44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兽药生产许可证号及有效期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665EA7" w:rsidRDefault="003731B2" w:rsidP="00B21401">
            <w:pPr>
              <w:spacing w:line="44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兽药GMP证号及有效期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665EA7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Default="003731B2" w:rsidP="00B21401">
            <w:pPr>
              <w:spacing w:line="64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生产范围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0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102" w:left="210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12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1" w:left="838" w:hangingChars="303" w:hanging="83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试制批数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07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-6" w:left="835" w:hangingChars="307" w:hanging="84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批</w:t>
            </w:r>
            <w:r w:rsidRPr="003E3202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01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3E3202" w:rsidRDefault="003731B2" w:rsidP="00B21401">
            <w:pPr>
              <w:spacing w:line="640" w:lineRule="exact"/>
              <w:ind w:leftChars="1" w:left="838" w:hangingChars="303" w:hanging="83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每批数量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9"/>
        </w:trPr>
        <w:tc>
          <w:tcPr>
            <w:tcW w:w="2418" w:type="dxa"/>
            <w:vMerge w:val="restart"/>
          </w:tcPr>
          <w:p w:rsidR="003731B2" w:rsidRDefault="003731B2" w:rsidP="00B21401">
            <w:pPr>
              <w:spacing w:line="640" w:lineRule="exact"/>
              <w:ind w:leftChars="-36" w:left="-74" w:firstLineChars="50" w:firstLine="138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/>
                <w:sz w:val="28"/>
                <w:szCs w:val="28"/>
              </w:rPr>
              <w:lastRenderedPageBreak/>
              <w:t>4.</w:t>
            </w: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临床试验实施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机构（场所）</w:t>
            </w: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地址、时间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（在同一省份内涉及多个地点的，自行增加表格）</w:t>
            </w:r>
          </w:p>
          <w:p w:rsidR="003731B2" w:rsidRPr="003E3202" w:rsidRDefault="003731B2" w:rsidP="00B21401">
            <w:pPr>
              <w:spacing w:line="640" w:lineRule="exact"/>
              <w:ind w:leftChars="-36" w:left="-74" w:firstLineChars="50" w:firstLine="138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Default="003731B2" w:rsidP="00B21401">
            <w:pPr>
              <w:spacing w:line="64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E3202">
              <w:rPr>
                <w:rFonts w:ascii="仿宋_GB2312" w:eastAsia="仿宋_GB2312" w:hAnsi="宋体" w:cs="仿宋_GB2312" w:hint="eastAsia"/>
                <w:sz w:val="28"/>
                <w:szCs w:val="28"/>
              </w:rPr>
              <w:t>临床试验实施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机构（场所）名称</w:t>
            </w:r>
          </w:p>
        </w:tc>
        <w:tc>
          <w:tcPr>
            <w:tcW w:w="5040" w:type="dxa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9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-36" w:left="-74" w:firstLineChars="50" w:firstLine="138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Pr="001565C8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 址</w:t>
            </w:r>
          </w:p>
        </w:tc>
        <w:tc>
          <w:tcPr>
            <w:tcW w:w="5040" w:type="dxa"/>
          </w:tcPr>
          <w:p w:rsidR="003731B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9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-36" w:left="-74" w:firstLineChars="50" w:firstLine="138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Default="003731B2" w:rsidP="00B21401">
            <w:pPr>
              <w:spacing w:line="6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5040" w:type="dxa"/>
          </w:tcPr>
          <w:p w:rsidR="003731B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9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-36" w:left="-74" w:firstLineChars="50" w:firstLine="138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Default="003731B2" w:rsidP="00B21401">
            <w:pPr>
              <w:spacing w:line="640" w:lineRule="exact"/>
              <w:ind w:leftChars="61" w:left="832" w:hangingChars="256" w:hanging="706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040" w:type="dxa"/>
          </w:tcPr>
          <w:p w:rsidR="003731B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  <w:trHeight w:val="639"/>
        </w:trPr>
        <w:tc>
          <w:tcPr>
            <w:tcW w:w="2418" w:type="dxa"/>
            <w:vMerge/>
          </w:tcPr>
          <w:p w:rsidR="003731B2" w:rsidRPr="003E3202" w:rsidRDefault="003731B2" w:rsidP="00B21401">
            <w:pPr>
              <w:spacing w:line="640" w:lineRule="exact"/>
              <w:ind w:leftChars="-36" w:left="-74" w:firstLineChars="50" w:firstLine="138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56" w:type="dxa"/>
          </w:tcPr>
          <w:p w:rsidR="003731B2" w:rsidRDefault="003731B2" w:rsidP="00B21401">
            <w:pPr>
              <w:spacing w:line="640" w:lineRule="exact"/>
              <w:ind w:firstLineChars="50" w:firstLine="138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试验时间</w:t>
            </w:r>
          </w:p>
        </w:tc>
        <w:tc>
          <w:tcPr>
            <w:tcW w:w="5040" w:type="dxa"/>
          </w:tcPr>
          <w:p w:rsidR="003731B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</w:trPr>
        <w:tc>
          <w:tcPr>
            <w:tcW w:w="2418" w:type="dxa"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  <w:r w:rsidRPr="003E3202">
              <w:rPr>
                <w:rFonts w:ascii="仿宋_GB2312" w:eastAsia="仿宋_GB2312" w:cs="仿宋_GB2312"/>
                <w:sz w:val="28"/>
                <w:szCs w:val="28"/>
              </w:rPr>
              <w:t>.</w:t>
            </w:r>
            <w:r w:rsidRPr="003E3202"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796" w:type="dxa"/>
            <w:gridSpan w:val="2"/>
          </w:tcPr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31B2" w:rsidRPr="003E3202" w:rsidTr="00B21401">
        <w:trPr>
          <w:cantSplit/>
        </w:trPr>
        <w:tc>
          <w:tcPr>
            <w:tcW w:w="2418" w:type="dxa"/>
          </w:tcPr>
          <w:p w:rsidR="003731B2" w:rsidRPr="003E3202" w:rsidRDefault="003731B2" w:rsidP="00B21401">
            <w:pPr>
              <w:spacing w:line="64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6.省级畜牧兽医行政管理部门</w:t>
            </w:r>
          </w:p>
        </w:tc>
        <w:tc>
          <w:tcPr>
            <w:tcW w:w="6796" w:type="dxa"/>
            <w:gridSpan w:val="2"/>
          </w:tcPr>
          <w:p w:rsidR="003731B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31B2" w:rsidRDefault="003731B2" w:rsidP="00B21401">
            <w:pPr>
              <w:spacing w:line="640" w:lineRule="exact"/>
              <w:ind w:leftChars="407" w:left="838" w:firstLineChars="644" w:firstLine="177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31B2" w:rsidRDefault="003731B2" w:rsidP="00B21401">
            <w:pPr>
              <w:spacing w:line="640" w:lineRule="exact"/>
              <w:ind w:leftChars="407" w:left="838" w:firstLineChars="644" w:firstLine="177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731B2" w:rsidRDefault="003731B2" w:rsidP="00B21401">
            <w:pPr>
              <w:spacing w:line="640" w:lineRule="exact"/>
              <w:ind w:leftChars="407" w:left="838" w:firstLineChars="644" w:firstLine="177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（盖章或签名）</w:t>
            </w:r>
          </w:p>
          <w:p w:rsidR="003731B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年   月   日                 </w:t>
            </w:r>
          </w:p>
          <w:p w:rsidR="003731B2" w:rsidRPr="003E3202" w:rsidRDefault="003731B2" w:rsidP="00B21401">
            <w:pPr>
              <w:spacing w:line="640" w:lineRule="exact"/>
              <w:ind w:leftChars="204" w:left="837" w:hangingChars="151" w:hanging="417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731B2" w:rsidRPr="003E3202" w:rsidRDefault="003731B2" w:rsidP="003731B2">
      <w:pPr>
        <w:adjustRightInd w:val="0"/>
        <w:snapToGrid w:val="0"/>
        <w:spacing w:line="520" w:lineRule="exact"/>
        <w:ind w:leftChars="204" w:left="837" w:hangingChars="151" w:hanging="417"/>
        <w:rPr>
          <w:rStyle w:val="a4"/>
          <w:rFonts w:ascii="黑体" w:eastAsia="黑体"/>
          <w:b w:val="0"/>
          <w:bCs w:val="0"/>
          <w:snapToGrid w:val="0"/>
          <w:kern w:val="0"/>
          <w:sz w:val="28"/>
          <w:szCs w:val="28"/>
        </w:rPr>
      </w:pPr>
    </w:p>
    <w:p w:rsidR="003731B2" w:rsidRPr="003E3202" w:rsidRDefault="003731B2" w:rsidP="003731B2">
      <w:pPr>
        <w:adjustRightInd w:val="0"/>
        <w:snapToGrid w:val="0"/>
        <w:spacing w:line="520" w:lineRule="exact"/>
        <w:ind w:leftChars="204" w:left="837" w:hangingChars="151" w:hanging="417"/>
        <w:rPr>
          <w:rStyle w:val="a4"/>
          <w:rFonts w:ascii="黑体" w:eastAsia="黑体"/>
          <w:b w:val="0"/>
          <w:bCs w:val="0"/>
          <w:snapToGrid w:val="0"/>
          <w:kern w:val="0"/>
          <w:sz w:val="28"/>
          <w:szCs w:val="28"/>
        </w:rPr>
      </w:pPr>
    </w:p>
    <w:p w:rsidR="003731B2" w:rsidRPr="003E3202" w:rsidRDefault="003731B2" w:rsidP="003731B2">
      <w:pPr>
        <w:adjustRightInd w:val="0"/>
        <w:snapToGrid w:val="0"/>
        <w:spacing w:line="520" w:lineRule="exact"/>
        <w:ind w:leftChars="204" w:left="837" w:hangingChars="151" w:hanging="417"/>
        <w:rPr>
          <w:rStyle w:val="a4"/>
          <w:rFonts w:ascii="黑体" w:eastAsia="黑体"/>
          <w:b w:val="0"/>
          <w:bCs w:val="0"/>
          <w:snapToGrid w:val="0"/>
          <w:kern w:val="0"/>
          <w:sz w:val="28"/>
          <w:szCs w:val="28"/>
        </w:rPr>
      </w:pPr>
    </w:p>
    <w:p w:rsidR="003731B2" w:rsidRPr="003E3202" w:rsidRDefault="003731B2" w:rsidP="003731B2">
      <w:pPr>
        <w:adjustRightInd w:val="0"/>
        <w:snapToGrid w:val="0"/>
        <w:spacing w:line="520" w:lineRule="exact"/>
        <w:ind w:leftChars="204" w:left="837" w:hangingChars="151" w:hanging="417"/>
        <w:rPr>
          <w:rStyle w:val="a4"/>
          <w:rFonts w:ascii="黑体" w:eastAsia="黑体"/>
          <w:b w:val="0"/>
          <w:bCs w:val="0"/>
          <w:snapToGrid w:val="0"/>
          <w:kern w:val="0"/>
          <w:sz w:val="28"/>
          <w:szCs w:val="28"/>
        </w:rPr>
      </w:pPr>
    </w:p>
    <w:p w:rsidR="003731B2" w:rsidRPr="003E3202" w:rsidRDefault="003731B2" w:rsidP="003731B2">
      <w:pPr>
        <w:adjustRightInd w:val="0"/>
        <w:snapToGrid w:val="0"/>
        <w:spacing w:line="520" w:lineRule="exact"/>
        <w:ind w:leftChars="204" w:left="837" w:hangingChars="151" w:hanging="417"/>
        <w:rPr>
          <w:rStyle w:val="a4"/>
          <w:rFonts w:ascii="黑体" w:eastAsia="黑体"/>
          <w:b w:val="0"/>
          <w:bCs w:val="0"/>
          <w:snapToGrid w:val="0"/>
          <w:kern w:val="0"/>
          <w:sz w:val="28"/>
          <w:szCs w:val="28"/>
        </w:rPr>
      </w:pPr>
    </w:p>
    <w:p w:rsidR="003731B2" w:rsidRPr="00C07683" w:rsidRDefault="003731B2" w:rsidP="003731B2">
      <w:pPr>
        <w:widowControl/>
        <w:spacing w:line="620" w:lineRule="exact"/>
        <w:rPr>
          <w:rFonts w:ascii="黑体" w:eastAsia="黑体" w:hint="eastAsia"/>
          <w:sz w:val="32"/>
          <w:szCs w:val="32"/>
        </w:rPr>
      </w:pPr>
    </w:p>
    <w:p w:rsidR="003731B2" w:rsidRDefault="003731B2" w:rsidP="003731B2"/>
    <w:p w:rsidR="000B26BB" w:rsidRDefault="000B26BB"/>
    <w:sectPr w:rsidR="000B26BB" w:rsidSect="003F71F0">
      <w:footerReference w:type="default" r:id="rId4"/>
      <w:pgSz w:w="11906" w:h="16838" w:code="9"/>
      <w:pgMar w:top="2098" w:right="1474" w:bottom="1985" w:left="1588" w:header="851" w:footer="992" w:gutter="0"/>
      <w:pgNumType w:start="0"/>
      <w:cols w:space="425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A1" w:rsidRDefault="003731B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3731B2">
      <w:rPr>
        <w:noProof/>
        <w:lang w:val="zh-CN"/>
      </w:rPr>
      <w:t>1</w:t>
    </w:r>
    <w:r>
      <w:fldChar w:fldCharType="end"/>
    </w:r>
  </w:p>
  <w:p w:rsidR="00450BA1" w:rsidRDefault="003731B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1B2"/>
    <w:rsid w:val="000B26BB"/>
    <w:rsid w:val="0037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7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731B2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qFormat/>
    <w:rsid w:val="003731B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畜牧兽医局信息发布专机</dc:creator>
  <cp:lastModifiedBy>畜牧兽医局信息发布专机</cp:lastModifiedBy>
  <cp:revision>1</cp:revision>
  <dcterms:created xsi:type="dcterms:W3CDTF">2019-03-28T06:26:00Z</dcterms:created>
  <dcterms:modified xsi:type="dcterms:W3CDTF">2019-03-28T06:26:00Z</dcterms:modified>
</cp:coreProperties>
</file>